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0DD8A" w14:textId="431AEFA6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2F5C69">
          <w:rPr>
            <w:noProof/>
          </w:rPr>
          <w:t>1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E54E69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del</w:t>
      </w:r>
      <w:r w:rsidR="00E54E69">
        <w:rPr>
          <w:rFonts w:ascii="Franklin Gothic Book" w:hAnsi="Franklin Gothic Book" w:cs="Franklin Gothic Book"/>
          <w:sz w:val="24"/>
          <w:szCs w:val="24"/>
        </w:rPr>
        <w:t>2</w:t>
      </w:r>
      <w:r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E54E69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4FD6A0AC" w14:textId="77777777" w:rsidR="00E54E69" w:rsidRPr="00E54E69" w:rsidRDefault="00E54E69" w:rsidP="00E54E69">
      <w:r w:rsidRPr="00E54E69">
        <w:t xml:space="preserve">I en by med 12 000 innbyggere sprer det seg en smittsom sykdom. Det viser seg at </w:t>
      </w:r>
      <w:proofErr w:type="spellStart"/>
      <w:r w:rsidRPr="00E54E69">
        <w:t>vekstfarten</w:t>
      </w:r>
      <w:proofErr w:type="spellEnd"/>
      <w:r w:rsidRPr="00E54E69">
        <w:t xml:space="preserve"> i antall smittede personer til enhver tid er proporsjonal med antall personer som ennå ikke er smittet. Vi lar </w:t>
      </w:r>
      <w:r w:rsidRPr="00E54E69">
        <w:rPr>
          <w:i/>
          <w:iCs/>
        </w:rPr>
        <w:t xml:space="preserve">k </w:t>
      </w:r>
      <w:r w:rsidRPr="00E54E69">
        <w:t xml:space="preserve">være proporsjonalitetskonstanten. </w:t>
      </w:r>
    </w:p>
    <w:p w14:paraId="77DED96C" w14:textId="453E0095" w:rsidR="00E54E69" w:rsidRPr="00E54E69" w:rsidRDefault="00E54E69" w:rsidP="007C79A6">
      <w:pPr>
        <w:pStyle w:val="Listeavsnitt"/>
        <w:numPr>
          <w:ilvl w:val="0"/>
          <w:numId w:val="19"/>
        </w:numPr>
      </w:pPr>
      <w:r w:rsidRPr="00E54E69">
        <w:t>Sett opp en differensiallikning som beskriver antall smittede personer</w:t>
      </w:r>
      <w:r w:rsidR="007C79A6">
        <w:t xml:space="preserve">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Pr="00E54E69">
        <w:t xml:space="preserve"> , der </w:t>
      </w:r>
      <w:r w:rsidRPr="007C79A6">
        <w:rPr>
          <w:i/>
          <w:iCs/>
        </w:rPr>
        <w:t xml:space="preserve">t </w:t>
      </w:r>
      <w:r w:rsidRPr="00E54E69">
        <w:t>er antall uker etter at sykdommen ble oppdaget.</w:t>
      </w:r>
    </w:p>
    <w:p w14:paraId="3B480D81" w14:textId="77777777" w:rsidR="00E54E69" w:rsidRPr="00E54E69" w:rsidRDefault="00E54E69" w:rsidP="00E54E69"/>
    <w:p w14:paraId="563ADEB6" w14:textId="77777777" w:rsidR="00E54E69" w:rsidRPr="00E54E69" w:rsidRDefault="00E54E69" w:rsidP="00E54E69">
      <w:r w:rsidRPr="00E54E69">
        <w:t xml:space="preserve">Da sykdommen ble oppdaget, var 100 personer smittet. </w:t>
      </w:r>
    </w:p>
    <w:p w14:paraId="2B7EC595" w14:textId="3F9C28DF" w:rsidR="00E54E69" w:rsidRPr="00E54E69" w:rsidRDefault="00E54E69" w:rsidP="007C79A6">
      <w:pPr>
        <w:pStyle w:val="Listeavsnitt"/>
        <w:numPr>
          <w:ilvl w:val="0"/>
          <w:numId w:val="19"/>
        </w:numPr>
      </w:pPr>
      <w:r w:rsidRPr="00E54E69">
        <w:t>Vis at</w:t>
      </w:r>
      <w:r w:rsidR="007C79A6">
        <w:t xml:space="preserve">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=12000-11900⋅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-kt</m:t>
            </m:r>
          </m:sup>
        </m:sSup>
      </m:oMath>
    </w:p>
    <w:p w14:paraId="396EBA53" w14:textId="77777777" w:rsidR="00E54E69" w:rsidRPr="00E54E69" w:rsidRDefault="00E54E69" w:rsidP="00E54E69"/>
    <w:p w14:paraId="67EEC9C8" w14:textId="77777777" w:rsidR="00E54E69" w:rsidRPr="00E54E69" w:rsidRDefault="00E54E69" w:rsidP="00E54E69">
      <w:r w:rsidRPr="00E54E69">
        <w:t xml:space="preserve">Etter 10 uker var 4 000 personer smittet. </w:t>
      </w:r>
    </w:p>
    <w:p w14:paraId="4EBFF05F" w14:textId="1E2975BC" w:rsidR="00E54E69" w:rsidRPr="00E54E69" w:rsidRDefault="00E54E69" w:rsidP="007C79A6">
      <w:pPr>
        <w:pStyle w:val="Listeavsnitt"/>
        <w:numPr>
          <w:ilvl w:val="0"/>
          <w:numId w:val="19"/>
        </w:numPr>
      </w:pPr>
      <w:r w:rsidRPr="00E54E69">
        <w:t xml:space="preserve">Bruk dette til å bestemme </w:t>
      </w:r>
      <w:r w:rsidRPr="007C79A6">
        <w:rPr>
          <w:i/>
          <w:iCs/>
        </w:rPr>
        <w:t>k</w:t>
      </w:r>
      <w:r w:rsidRPr="00E54E69">
        <w:t xml:space="preserve">. </w:t>
      </w:r>
    </w:p>
    <w:p w14:paraId="129FD64B" w14:textId="5E912C6B" w:rsidR="00E54E69" w:rsidRPr="00E54E69" w:rsidRDefault="00E54E69" w:rsidP="007C79A6">
      <w:pPr>
        <w:pStyle w:val="Listeavsnitt"/>
        <w:numPr>
          <w:ilvl w:val="0"/>
          <w:numId w:val="19"/>
        </w:numPr>
      </w:pPr>
      <w:r w:rsidRPr="00E54E69">
        <w:t xml:space="preserve">Ved hvilket tidspunkt var halvparten av innbyggerne i byen smittet av sykdommen? </w:t>
      </w:r>
    </w:p>
    <w:p w14:paraId="4ADA0D7B" w14:textId="77777777" w:rsidR="00B44E5C" w:rsidRDefault="00B44E5C" w:rsidP="00B44E5C">
      <w:pPr>
        <w:pStyle w:val="Bildetekst"/>
      </w:pPr>
    </w:p>
    <w:p w14:paraId="78474701" w14:textId="46ED71D2" w:rsidR="00B44E5C" w:rsidRDefault="00B44E5C" w:rsidP="00B44E5C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 w:rsidR="002F5C69">
        <w:rPr>
          <w:noProof/>
        </w:rPr>
        <w:t>2</w:t>
      </w:r>
      <w:r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(V2019 del1, 4 poeng)</w:t>
      </w:r>
      <w:r>
        <w:rPr>
          <w:noProof/>
        </w:rPr>
        <w:t xml:space="preserve"> </w:t>
      </w:r>
    </w:p>
    <w:p w14:paraId="617BD8C3" w14:textId="34908C4B" w:rsidR="00B44E5C" w:rsidRDefault="00B44E5C" w:rsidP="00B44E5C">
      <w:r>
        <w:rPr>
          <w:noProof/>
        </w:rPr>
        <w:drawing>
          <wp:inline distT="0" distB="0" distL="0" distR="0" wp14:anchorId="0E94A9EB" wp14:editId="6479ED46">
            <wp:extent cx="2133600" cy="1824355"/>
            <wp:effectExtent l="0" t="0" r="0" b="444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7A427" w14:textId="77777777" w:rsidR="00B44E5C" w:rsidRDefault="00B44E5C" w:rsidP="00B44E5C">
      <w:r>
        <w:t xml:space="preserve">Vann lekker ut fra et hull i bunnen av en sylinderformet tank med en fart som til enhver tid er proporsjonal med kvadratroten av vannhøyden </w:t>
      </w:r>
      <w:r>
        <w:rPr>
          <w:rFonts w:ascii="FranklinGothic-BookItalic" w:hAnsi="FranklinGothic-BookItalic" w:cs="FranklinGothic-BookItalic"/>
          <w:i/>
          <w:iCs/>
          <w:sz w:val="25"/>
          <w:szCs w:val="25"/>
        </w:rPr>
        <w:t xml:space="preserve">y </w:t>
      </w:r>
      <w:r>
        <w:t>i tanken.</w:t>
      </w:r>
    </w:p>
    <w:p w14:paraId="5CA15AE9" w14:textId="77777777" w:rsidR="00B44E5C" w:rsidRDefault="00B44E5C" w:rsidP="00B44E5C">
      <w:pPr>
        <w:pStyle w:val="Listeavsnitt"/>
        <w:numPr>
          <w:ilvl w:val="0"/>
          <w:numId w:val="24"/>
        </w:numPr>
        <w:spacing w:line="256" w:lineRule="auto"/>
      </w:pPr>
      <w:r>
        <w:t>Sett opp en differensiallikning som svarer til opplysningene ovenfor.</w:t>
      </w:r>
    </w:p>
    <w:p w14:paraId="35298851" w14:textId="77777777" w:rsidR="00B44E5C" w:rsidRDefault="00B44E5C" w:rsidP="00B44E5C">
      <w:r>
        <w:t xml:space="preserve">Ved tiden </w:t>
      </w:r>
      <m:oMath>
        <m:r>
          <w:rPr>
            <w:rFonts w:ascii="Cambria Math" w:hAnsi="Cambria Math"/>
          </w:rPr>
          <m:t>t=0</m:t>
        </m:r>
      </m:oMath>
      <w:r>
        <w:t xml:space="preserve"> er vannhøyden 100 cm. Etter 2 timer er vannhøyden 81 cm.</w:t>
      </w:r>
    </w:p>
    <w:p w14:paraId="155F65F1" w14:textId="77777777" w:rsidR="00B44E5C" w:rsidRDefault="00B44E5C" w:rsidP="00B44E5C">
      <w:pPr>
        <w:pStyle w:val="Listeavsnitt"/>
        <w:numPr>
          <w:ilvl w:val="0"/>
          <w:numId w:val="24"/>
        </w:numPr>
        <w:spacing w:line="256" w:lineRule="auto"/>
      </w:pPr>
      <w:r>
        <w:t xml:space="preserve"> Hvor lang tid vil det gå før tanken er tom?</w:t>
      </w:r>
    </w:p>
    <w:p w14:paraId="52750D63" w14:textId="0B29BC6B" w:rsidR="00E54E69" w:rsidRDefault="00E54E69" w:rsidP="00E54E69"/>
    <w:p w14:paraId="5B2E1D8D" w14:textId="77777777" w:rsidR="00B44E5C" w:rsidRPr="00E54E69" w:rsidRDefault="00B44E5C" w:rsidP="00E54E69"/>
    <w:p w14:paraId="31CFA5D8" w14:textId="77777777" w:rsidR="002F5C69" w:rsidRDefault="002F5C69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5E9FC282" w14:textId="1960CE1B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2F5C69">
          <w:rPr>
            <w:noProof/>
          </w:rPr>
          <w:t>3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8E3604">
        <w:rPr>
          <w:rFonts w:ascii="Franklin Gothic Book" w:hAnsi="Franklin Gothic Book" w:cs="Franklin Gothic Book"/>
          <w:sz w:val="24"/>
          <w:szCs w:val="24"/>
        </w:rPr>
        <w:t>9</w:t>
      </w:r>
      <w:r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8E3604">
        <w:rPr>
          <w:rFonts w:ascii="Franklin Gothic Book" w:hAnsi="Franklin Gothic Book" w:cs="Franklin Gothic Book"/>
          <w:sz w:val="24"/>
          <w:szCs w:val="24"/>
        </w:rPr>
        <w:t>3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6BB71FCA" w14:textId="6DC239E0" w:rsidR="008E3604" w:rsidRDefault="008E3604" w:rsidP="008E3604">
      <w:r>
        <w:t>Nedenfor har vi tegnet retningsdiagrammene til differensiallikningene</w:t>
      </w:r>
    </w:p>
    <w:p w14:paraId="4F332768" w14:textId="2512D47F" w:rsidR="008E3604" w:rsidRPr="008E3604" w:rsidRDefault="002F5C69" w:rsidP="008E3604">
      <w:pPr>
        <w:pStyle w:val="Listeavsnitt"/>
        <w:numPr>
          <w:ilvl w:val="0"/>
          <w:numId w:val="2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</m:oMath>
      <w:r w:rsidR="008E3604">
        <w:rPr>
          <w:rFonts w:eastAsiaTheme="minorEastAsia"/>
        </w:rPr>
        <w:tab/>
      </w:r>
      <w:bookmarkStart w:id="0" w:name="_GoBack"/>
      <w:bookmarkEnd w:id="0"/>
      <w:r w:rsidR="008E3604">
        <w:rPr>
          <w:rFonts w:eastAsiaTheme="minorEastAsia"/>
        </w:rPr>
        <w:tab/>
        <w:t xml:space="preserve">2)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=x⋅y</m:t>
        </m:r>
      </m:oMath>
      <w:r w:rsidR="008E3604">
        <w:rPr>
          <w:rFonts w:eastAsiaTheme="minorEastAsia"/>
        </w:rPr>
        <w:tab/>
      </w:r>
      <w:r w:rsidR="008E3604">
        <w:rPr>
          <w:rFonts w:eastAsiaTheme="minorEastAsia"/>
        </w:rPr>
        <w:tab/>
        <w:t xml:space="preserve">3)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=2x</m:t>
        </m:r>
      </m:oMath>
    </w:p>
    <w:p w14:paraId="5C7E088C" w14:textId="0426D151" w:rsidR="008E3604" w:rsidRDefault="008E3604" w:rsidP="008E3604">
      <w:r>
        <w:t>Argumenter for hvilket av retningsdiagrammene som hører til hver av de tre differensiallikningene.</w:t>
      </w:r>
    </w:p>
    <w:p w14:paraId="6038B6CA" w14:textId="05060DB0" w:rsidR="008E3604" w:rsidRPr="008E3604" w:rsidRDefault="008E3604" w:rsidP="008E3604">
      <w:r>
        <w:rPr>
          <w:noProof/>
        </w:rPr>
        <w:drawing>
          <wp:inline distT="0" distB="0" distL="0" distR="0" wp14:anchorId="5447DCE6" wp14:editId="2DD34094">
            <wp:extent cx="5760720" cy="1694815"/>
            <wp:effectExtent l="0" t="0" r="0" b="63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B8DB" w14:textId="3464D3E7" w:rsidR="005043F8" w:rsidRPr="005043F8" w:rsidRDefault="005043F8" w:rsidP="005043F8"/>
    <w:p w14:paraId="31F5EB17" w14:textId="027D9474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2F5C69">
          <w:rPr>
            <w:noProof/>
          </w:rPr>
          <w:t>4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5043F8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5043F8">
        <w:rPr>
          <w:rFonts w:ascii="Franklin Gothic Book" w:hAnsi="Franklin Gothic Book" w:cs="Franklin Gothic Book"/>
          <w:sz w:val="24"/>
          <w:szCs w:val="24"/>
        </w:rPr>
        <w:t>3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2DB863F8" w14:textId="77777777" w:rsidR="005043F8" w:rsidRPr="005043F8" w:rsidRDefault="005043F8" w:rsidP="00193E2A">
      <w:r w:rsidRPr="005043F8">
        <w:t xml:space="preserve">En differensiallikning er gitt ved </w:t>
      </w:r>
    </w:p>
    <w:p w14:paraId="1D11AF1E" w14:textId="4A28E4FB" w:rsidR="005043F8" w:rsidRPr="005043F8" w:rsidRDefault="002F5C69" w:rsidP="00193E2A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e>
          </m:d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95A91A6" w14:textId="3E479A30" w:rsidR="005043F8" w:rsidRPr="005043F8" w:rsidRDefault="005043F8" w:rsidP="00193E2A">
      <w:pPr>
        <w:pStyle w:val="Listeavsnitt"/>
        <w:numPr>
          <w:ilvl w:val="0"/>
          <w:numId w:val="22"/>
        </w:numPr>
      </w:pPr>
      <w:r w:rsidRPr="005043F8">
        <w:t xml:space="preserve">Bestem den generelle løsningen av differensiallikningen. </w:t>
      </w:r>
    </w:p>
    <w:p w14:paraId="38156AE3" w14:textId="71A7AD73" w:rsidR="005043F8" w:rsidRPr="005043F8" w:rsidRDefault="005043F8" w:rsidP="00193E2A">
      <w:pPr>
        <w:pStyle w:val="Listeavsnitt"/>
        <w:numPr>
          <w:ilvl w:val="0"/>
          <w:numId w:val="22"/>
        </w:numPr>
      </w:pPr>
      <w:r w:rsidRPr="005043F8">
        <w:t>Bestem den løsningen av differensiallikningen som er slik at</w:t>
      </w:r>
      <w:r>
        <w:t xml:space="preserve">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π</m:t>
            </m:r>
          </m:e>
        </m:d>
        <m:r>
          <w:rPr>
            <w:rFonts w:ascii="Cambria Math" w:hAnsi="Cambria Math"/>
          </w:rPr>
          <m:t>=1</m:t>
        </m:r>
      </m:oMath>
      <w:r w:rsidRPr="00193E2A">
        <w:rPr>
          <w:rFonts w:eastAsiaTheme="minorEastAsia"/>
        </w:rPr>
        <w:t>.</w:t>
      </w:r>
    </w:p>
    <w:p w14:paraId="26EE818E" w14:textId="09EEB203" w:rsidR="00EC7056" w:rsidRPr="00EC7056" w:rsidRDefault="00EC7056" w:rsidP="00EC7056"/>
    <w:p w14:paraId="4248A07B" w14:textId="438775CB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2F5C69">
          <w:rPr>
            <w:noProof/>
          </w:rPr>
          <w:t>5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r w:rsidR="0071399F">
        <w:rPr>
          <w:rFonts w:ascii="Franklin Gothic Book" w:hAnsi="Franklin Gothic Book" w:cs="Franklin Gothic Book"/>
          <w:sz w:val="24"/>
          <w:szCs w:val="24"/>
        </w:rPr>
        <w:t>H</w:t>
      </w:r>
      <w:r>
        <w:rPr>
          <w:rFonts w:ascii="Franklin Gothic Book" w:hAnsi="Franklin Gothic Book" w:cs="Franklin Gothic Book"/>
          <w:sz w:val="24"/>
          <w:szCs w:val="24"/>
        </w:rPr>
        <w:t>201</w:t>
      </w:r>
      <w:r w:rsidR="0071399F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71399F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5A49DD31" w14:textId="77777777" w:rsidR="00EC7056" w:rsidRDefault="003E0C1D" w:rsidP="00EC7056">
      <w:r>
        <w:t>I en tank renner det inn vann med konstant fart. Samtidig renner det ut vann gjennom et hull i bunnen av tanken. Vannmengden som renner ut per minutt, er til enhver tid proporsjonal med vannmengden i tanken. La</w:t>
      </w:r>
      <w:r w:rsidR="00EC7056">
        <w:t xml:space="preserve"> </w:t>
      </w:r>
      <m:oMath>
        <m:r>
          <w:rPr>
            <w:rFonts w:ascii="Cambria Math" w:hAnsi="Cambria Math"/>
          </w:rPr>
          <m:t>y(t)</m:t>
        </m:r>
      </m:oMath>
      <w:r>
        <w:t xml:space="preserve"> liter være vannmengden i tanken etter </w:t>
      </w:r>
      <w:r>
        <w:rPr>
          <w:i/>
          <w:iCs/>
        </w:rPr>
        <w:t xml:space="preserve">t </w:t>
      </w:r>
      <w:r>
        <w:t xml:space="preserve">minutter. Da er </w:t>
      </w:r>
      <w:r>
        <w:rPr>
          <w:i/>
          <w:iCs/>
        </w:rPr>
        <w:t xml:space="preserve">y </w:t>
      </w:r>
      <w:r>
        <w:t>løsningen av differensiallikningen</w:t>
      </w:r>
    </w:p>
    <w:p w14:paraId="41BA624D" w14:textId="77777777" w:rsidR="00EC7056" w:rsidRDefault="00EC7056" w:rsidP="003E0C1D">
      <w:pPr>
        <w:pStyle w:val="Default"/>
        <w:rPr>
          <w:sz w:val="23"/>
          <w:szCs w:val="23"/>
        </w:rPr>
      </w:pPr>
    </w:p>
    <w:p w14:paraId="0319775E" w14:textId="186C96E9" w:rsidR="003E0C1D" w:rsidRPr="0071399F" w:rsidRDefault="002F5C69" w:rsidP="003E0C1D">
      <w:pPr>
        <w:pStyle w:val="Default"/>
        <w:rPr>
          <w:rFonts w:eastAsiaTheme="minorEastAsia"/>
          <w:sz w:val="23"/>
          <w:szCs w:val="23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/>
                  <w:sz w:val="23"/>
                  <w:szCs w:val="23"/>
                </w:rPr>
                <m:t>y</m:t>
              </m:r>
            </m:e>
            <m:sup>
              <m:r>
                <w:rPr>
                  <w:rFonts w:ascii="Cambria Math" w:hAnsi="Cambria Math"/>
                  <w:sz w:val="23"/>
                  <w:szCs w:val="23"/>
                </w:rPr>
                <m:t>'</m:t>
              </m:r>
            </m:sup>
          </m:sSup>
          <m:r>
            <w:rPr>
              <w:rFonts w:ascii="Cambria Math" w:hAnsi="Cambria Math"/>
              <w:sz w:val="23"/>
              <w:szCs w:val="23"/>
            </w:rPr>
            <m:t>=3,2-0,14y    ,    y</m:t>
          </m:r>
          <m:d>
            <m:d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/>
                  <w:sz w:val="23"/>
                  <w:szCs w:val="23"/>
                </w:rPr>
                <m:t>0</m:t>
              </m:r>
            </m:e>
          </m:d>
          <m:r>
            <w:rPr>
              <w:rFonts w:ascii="Cambria Math" w:hAnsi="Cambria Math"/>
              <w:sz w:val="23"/>
              <w:szCs w:val="23"/>
            </w:rPr>
            <m:t>=200</m:t>
          </m:r>
        </m:oMath>
      </m:oMathPara>
    </w:p>
    <w:p w14:paraId="18E6379F" w14:textId="77777777" w:rsidR="0071399F" w:rsidRDefault="0071399F" w:rsidP="003E0C1D">
      <w:pPr>
        <w:pStyle w:val="Default"/>
        <w:rPr>
          <w:sz w:val="23"/>
          <w:szCs w:val="23"/>
        </w:rPr>
      </w:pPr>
    </w:p>
    <w:p w14:paraId="3A876EFE" w14:textId="77777777" w:rsidR="00EC7056" w:rsidRDefault="003E0C1D" w:rsidP="00EC7056">
      <w:pPr>
        <w:pStyle w:val="Listeavsnitt"/>
        <w:numPr>
          <w:ilvl w:val="0"/>
          <w:numId w:val="18"/>
        </w:numPr>
      </w:pPr>
      <w:r>
        <w:t xml:space="preserve">Forklar hva tallene 3,2 og 0,14 og 200 står for. </w:t>
      </w:r>
    </w:p>
    <w:p w14:paraId="6E29C0C3" w14:textId="77777777" w:rsidR="00EC7056" w:rsidRDefault="003E0C1D" w:rsidP="00381998">
      <w:pPr>
        <w:pStyle w:val="Listeavsnitt"/>
        <w:numPr>
          <w:ilvl w:val="0"/>
          <w:numId w:val="18"/>
        </w:numPr>
      </w:pPr>
      <w:r>
        <w:t xml:space="preserve">Løs differensiallikningen. </w:t>
      </w:r>
    </w:p>
    <w:p w14:paraId="66052E75" w14:textId="1471D5F4" w:rsidR="003E0C1D" w:rsidRDefault="003E0C1D" w:rsidP="00381998">
      <w:pPr>
        <w:pStyle w:val="Listeavsnitt"/>
        <w:numPr>
          <w:ilvl w:val="0"/>
          <w:numId w:val="18"/>
        </w:numPr>
      </w:pPr>
      <w:r>
        <w:t xml:space="preserve">Hvor mye vann er det i tanken etter 20 min? </w:t>
      </w:r>
    </w:p>
    <w:p w14:paraId="38E180AE" w14:textId="6D6FA1E0" w:rsidR="003E0C1D" w:rsidRDefault="003E0C1D" w:rsidP="00EC7056">
      <w:r>
        <w:t>I en annen tank renner det inn 1,5 L vann per minutt. Også i denne tanken renner det ut vann gjennom et hull i bunnen. Vannmengden som renner ut, er proporsjonal med vannmengden i tanken. Når</w:t>
      </w:r>
      <w:r w:rsidR="00EC7056">
        <w:t xml:space="preserve"> </w:t>
      </w:r>
      <m:oMath>
        <m:r>
          <w:rPr>
            <w:rFonts w:ascii="Cambria Math" w:hAnsi="Cambria Math"/>
          </w:rPr>
          <m:t>t=0</m:t>
        </m:r>
      </m:oMath>
      <w:r>
        <w:t xml:space="preserve"> , er det 0 L i denne tanken. Etter lang tid vil vannmengden i tanken stabilisere seg på 10 L. </w:t>
      </w:r>
    </w:p>
    <w:p w14:paraId="3E1276F1" w14:textId="5DE8A676" w:rsidR="003E0C1D" w:rsidRDefault="003E0C1D" w:rsidP="00EC7056">
      <w:pPr>
        <w:pStyle w:val="Listeavsnitt"/>
        <w:numPr>
          <w:ilvl w:val="0"/>
          <w:numId w:val="18"/>
        </w:numPr>
      </w:pPr>
      <w:r>
        <w:t xml:space="preserve">Hvor mye vann er det i denne tanken etter 20 min? </w:t>
      </w:r>
    </w:p>
    <w:p w14:paraId="1FC41D67" w14:textId="3A06F98B" w:rsidR="00F35426" w:rsidRDefault="00142BFD" w:rsidP="00142BFD">
      <w:pPr>
        <w:pStyle w:val="Bildetekst"/>
        <w:rPr>
          <w:noProof/>
        </w:rPr>
      </w:pPr>
      <w:r>
        <w:t xml:space="preserve">Oppgave </w:t>
      </w:r>
      <w:fldSimple w:instr=" SEQ Oppgave \* ARABIC ">
        <w:r w:rsidR="002F5C69">
          <w:rPr>
            <w:noProof/>
          </w:rPr>
          <w:t>6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r w:rsidR="00F35426">
        <w:rPr>
          <w:rFonts w:ascii="Franklin Gothic Book" w:hAnsi="Franklin Gothic Book" w:cs="Franklin Gothic Book"/>
          <w:sz w:val="24"/>
          <w:szCs w:val="24"/>
        </w:rPr>
        <w:t>H</w:t>
      </w:r>
      <w:r>
        <w:rPr>
          <w:rFonts w:ascii="Franklin Gothic Book" w:hAnsi="Franklin Gothic Book" w:cs="Franklin Gothic Book"/>
          <w:sz w:val="24"/>
          <w:szCs w:val="24"/>
        </w:rPr>
        <w:t>201</w:t>
      </w:r>
      <w:r w:rsidR="00F35426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del1, 4 poeng)</w:t>
      </w:r>
      <w:r w:rsidR="00F35426" w:rsidRPr="00F35426">
        <w:rPr>
          <w:noProof/>
        </w:rPr>
        <w:t xml:space="preserve"> </w:t>
      </w:r>
    </w:p>
    <w:p w14:paraId="77416154" w14:textId="3804808B" w:rsidR="00142BFD" w:rsidRDefault="00F35426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602D762" wp14:editId="060D9409">
            <wp:extent cx="2053988" cy="2057566"/>
            <wp:effectExtent l="0" t="0" r="381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9397" cy="20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CAB8D" w14:textId="70054B52" w:rsidR="00F35426" w:rsidRDefault="00F35426" w:rsidP="00300058">
      <w:r>
        <w:t>Retningsdiagrammet på figuren tilhører én av</w:t>
      </w:r>
      <w:r w:rsidR="00300058">
        <w:t xml:space="preserve"> </w:t>
      </w:r>
      <w:r>
        <w:t>differensiallikningene nedenfor.</w:t>
      </w:r>
    </w:p>
    <w:p w14:paraId="6BA9F174" w14:textId="522BFC42" w:rsidR="00F35426" w:rsidRDefault="00F35426" w:rsidP="00F3542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14:paraId="42563F65" w14:textId="587F8D56" w:rsidR="00F35426" w:rsidRPr="00F35426" w:rsidRDefault="002F5C69" w:rsidP="00F35426">
      <w:pPr>
        <w:pStyle w:val="Listeavsnit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Franklin Gothic Book" w:eastAsiaTheme="minorEastAsia" w:hAnsi="Franklin Gothic Book" w:cs="Franklin Gothic Book"/>
          <w:sz w:val="24"/>
          <w:szCs w:val="24"/>
        </w:rPr>
      </w:pPr>
      <m:oMath>
        <m:sSup>
          <m:sSupPr>
            <m:ctrlPr>
              <w:rPr>
                <w:rFonts w:ascii="Cambria Math" w:hAnsi="Cambria Math" w:cs="Franklin Gothic Book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Franklin Gothic Book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Franklin Gothic Book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Franklin Gothic Book"/>
            <w:sz w:val="24"/>
            <w:szCs w:val="24"/>
          </w:rPr>
          <m:t>=x+y</m:t>
        </m:r>
      </m:oMath>
    </w:p>
    <w:p w14:paraId="5C342BC2" w14:textId="33637239" w:rsidR="00F35426" w:rsidRDefault="002F5C69" w:rsidP="00F35426">
      <w:pPr>
        <w:pStyle w:val="Listeavsnit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Franklin Gothic Book" w:eastAsiaTheme="minorEastAsia" w:hAnsi="Franklin Gothic Book" w:cs="Franklin Gothic Book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Franklin Gothic Book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Franklin Gothic Book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Franklin Gothic Book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Franklin Gothic Book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Franklin Gothic Book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Franklin Gothic Book"/>
                <w:sz w:val="24"/>
                <w:szCs w:val="24"/>
              </w:rPr>
              <m:t>y</m:t>
            </m:r>
          </m:den>
        </m:f>
      </m:oMath>
    </w:p>
    <w:p w14:paraId="0921BAC5" w14:textId="479D6C1C" w:rsidR="00F35426" w:rsidRPr="00F35426" w:rsidRDefault="002F5C69" w:rsidP="00F35426">
      <w:pPr>
        <w:pStyle w:val="Listeavsnit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Franklin Gothic Book" w:eastAsiaTheme="minorEastAsia" w:hAnsi="Franklin Gothic Book" w:cs="Franklin Gothic Book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Franklin Gothic Book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Franklin Gothic Book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Franklin Gothic Book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Franklin Gothic Book"/>
            <w:sz w:val="24"/>
            <w:szCs w:val="24"/>
          </w:rPr>
          <m:t>=x⋅y</m:t>
        </m:r>
      </m:oMath>
    </w:p>
    <w:p w14:paraId="7D493A85" w14:textId="460363AD" w:rsidR="00F35426" w:rsidRDefault="00F35426" w:rsidP="00F35426">
      <w:pPr>
        <w:autoSpaceDE w:val="0"/>
        <w:autoSpaceDN w:val="0"/>
        <w:adjustRightInd w:val="0"/>
        <w:spacing w:after="0" w:line="240" w:lineRule="auto"/>
        <w:rPr>
          <w:rFonts w:ascii="Franklin Gothic Book" w:eastAsiaTheme="minorEastAsia" w:hAnsi="Franklin Gothic Book" w:cs="Franklin Gothic Book"/>
          <w:sz w:val="24"/>
          <w:szCs w:val="24"/>
        </w:rPr>
      </w:pPr>
    </w:p>
    <w:p w14:paraId="4F9F2AEF" w14:textId="1B78E144" w:rsidR="00F35426" w:rsidRDefault="00F35426" w:rsidP="00F35426">
      <w:r>
        <w:t>a) Avgjør hvilke to av de tre differensiallikningene som ikke kan ha et slikt retningsdiagram.</w:t>
      </w:r>
    </w:p>
    <w:p w14:paraId="60A5ADD6" w14:textId="0C04FC8D" w:rsidR="00F35426" w:rsidRPr="00F35426" w:rsidRDefault="00F35426" w:rsidP="00F35426">
      <w:r>
        <w:t>b) Løs differensiallikningen du mener retningsdiagrammet tilhører.</w:t>
      </w:r>
    </w:p>
    <w:p w14:paraId="223FBAC5" w14:textId="324A3CB9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2F5C69">
          <w:rPr>
            <w:noProof/>
          </w:rPr>
          <w:t>7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E93245">
        <w:rPr>
          <w:rFonts w:ascii="Franklin Gothic Book" w:hAnsi="Franklin Gothic Book" w:cs="Franklin Gothic Book"/>
          <w:sz w:val="24"/>
          <w:szCs w:val="24"/>
        </w:rPr>
        <w:t>7</w:t>
      </w:r>
      <w:r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E93245">
        <w:rPr>
          <w:rFonts w:ascii="Franklin Gothic Book" w:hAnsi="Franklin Gothic Book" w:cs="Franklin Gothic Book"/>
          <w:sz w:val="24"/>
          <w:szCs w:val="24"/>
        </w:rPr>
        <w:t>7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102CB8D8" w14:textId="77777777" w:rsidR="009B1FA9" w:rsidRDefault="00C86B20" w:rsidP="009B1FA9">
      <w:r>
        <w:t>En pasient får tilført en medisin kontinuerlig. Dosen er 3,0 mg per time. Samtidig blir en</w:t>
      </w:r>
      <w:r w:rsidR="009B1FA9">
        <w:t xml:space="preserve"> </w:t>
      </w:r>
      <w:r>
        <w:t>del av medisinen skilt ut av kroppen. Vi antar at det skjer ved at kroppen skiller ut 30 %</w:t>
      </w:r>
      <w:r w:rsidR="009B1FA9">
        <w:t xml:space="preserve"> </w:t>
      </w:r>
      <w:r>
        <w:t>av den totale medisinmengden per time. Pasienten har ikke noe medisin i kroppen ved</w:t>
      </w:r>
      <w:r w:rsidR="009B1FA9">
        <w:t xml:space="preserve"> </w:t>
      </w:r>
      <w:r>
        <w:t>oppstarten av behandlingen.</w:t>
      </w:r>
      <w:r w:rsidR="009B1FA9">
        <w:t xml:space="preserve"> </w:t>
      </w:r>
    </w:p>
    <w:p w14:paraId="02047395" w14:textId="7397588B" w:rsidR="00C86B20" w:rsidRDefault="00C86B20" w:rsidP="009B1FA9">
      <w:r>
        <w:t xml:space="preserve">Vi lar </w:t>
      </w:r>
      <m:oMath>
        <m:r>
          <w:rPr>
            <w:rFonts w:ascii="Cambria Math" w:hAnsi="Cambria Math" w:cs="FranklinGothic-BookItalic"/>
          </w:rPr>
          <m:t>y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 w:cs="FranklinGothic-BookItalic"/>
          </w:rPr>
          <m:t>t</m:t>
        </m:r>
        <m:r>
          <w:rPr>
            <w:rFonts w:ascii="Cambria Math" w:hAnsi="Cambria Math"/>
          </w:rPr>
          <m:t>)</m:t>
        </m:r>
      </m:oMath>
      <w:r>
        <w:t xml:space="preserve"> mg være den totale medisinmengden i kroppen ved tiden </w:t>
      </w:r>
      <w:r>
        <w:rPr>
          <w:rFonts w:ascii="FranklinGothic-BookItalic" w:hAnsi="FranklinGothic-BookItalic" w:cs="FranklinGothic-BookItalic"/>
          <w:i/>
          <w:iCs/>
        </w:rPr>
        <w:t>t</w:t>
      </w:r>
      <w:r>
        <w:t>, målt i timer, etter</w:t>
      </w:r>
    </w:p>
    <w:p w14:paraId="7FD2DB6A" w14:textId="77777777" w:rsidR="00C86B20" w:rsidRDefault="00C86B20" w:rsidP="009B1FA9">
      <w:r>
        <w:t>at behandlingen startet.</w:t>
      </w:r>
    </w:p>
    <w:p w14:paraId="57386BDE" w14:textId="3D3D2175" w:rsidR="00C86B20" w:rsidRDefault="00C86B20" w:rsidP="009B1FA9">
      <w:pPr>
        <w:pStyle w:val="Listeavsnitt"/>
        <w:numPr>
          <w:ilvl w:val="0"/>
          <w:numId w:val="23"/>
        </w:numPr>
      </w:pPr>
      <w:r>
        <w:t>Forklar at situasjonen ovenfor gir differensiallikningen</w:t>
      </w:r>
    </w:p>
    <w:p w14:paraId="104F4ECD" w14:textId="77777777" w:rsidR="009B1FA9" w:rsidRDefault="002F5C69" w:rsidP="009B1FA9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=-0,30y+3,0              , 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4BE16799" w14:textId="3C9AA0EB" w:rsidR="00C86B20" w:rsidRPr="009B1FA9" w:rsidRDefault="00C86B20" w:rsidP="009B1FA9">
      <w:pPr>
        <w:pStyle w:val="Listeavsnitt"/>
        <w:numPr>
          <w:ilvl w:val="0"/>
          <w:numId w:val="23"/>
        </w:numPr>
        <w:rPr>
          <w:rFonts w:eastAsiaTheme="minorEastAsia"/>
        </w:rPr>
      </w:pPr>
      <w:r>
        <w:t>Bruk CAS til å løse differensiallikningen i oppgave a).</w:t>
      </w:r>
      <w:r w:rsidR="00E27DB1">
        <w:t xml:space="preserve"> </w:t>
      </w:r>
    </w:p>
    <w:p w14:paraId="215030C6" w14:textId="5A98753F" w:rsidR="00C86B20" w:rsidRDefault="00C86B20" w:rsidP="009B1FA9">
      <w:pPr>
        <w:pStyle w:val="Listeavsnitt"/>
        <w:numPr>
          <w:ilvl w:val="0"/>
          <w:numId w:val="23"/>
        </w:numPr>
      </w:pPr>
      <w:r>
        <w:t>Hvor mye medisin har pasienten i kroppen når behandlingen har pågått i lang tid?</w:t>
      </w:r>
    </w:p>
    <w:p w14:paraId="016B73A8" w14:textId="77777777" w:rsidR="002D1075" w:rsidRDefault="002D1075" w:rsidP="009B1FA9"/>
    <w:p w14:paraId="28C46AE7" w14:textId="03C2C612" w:rsidR="00C86B20" w:rsidRDefault="00C86B20" w:rsidP="009B1FA9">
      <w:r>
        <w:t>En annen pasient får samme dose av medisinen. Da behandlingen startet, hadde hun en</w:t>
      </w:r>
      <w:r w:rsidR="009B1FA9">
        <w:t xml:space="preserve"> </w:t>
      </w:r>
      <w:r>
        <w:t>ukjent</w:t>
      </w:r>
      <w:r w:rsidR="009B1FA9">
        <w:t xml:space="preserve"> </w:t>
      </w:r>
      <w:r>
        <w:t>mengde,</w:t>
      </w:r>
      <w:r w:rsidR="009B1FA9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2D1075">
        <w:rPr>
          <w:rFonts w:eastAsiaTheme="minorEastAsia"/>
        </w:rPr>
        <w:t xml:space="preserve"> </w:t>
      </w:r>
      <w:r>
        <w:t>mg, av medisinen i kroppen. Seks timer etter at behandlingen startet,</w:t>
      </w:r>
      <w:r w:rsidR="009B1FA9">
        <w:t xml:space="preserve"> </w:t>
      </w:r>
      <w:r>
        <w:t>hadde hun 9,17mg av medisinen i kroppen. Gå ut fra at medisinen også hos denne</w:t>
      </w:r>
      <w:r w:rsidR="009B1FA9">
        <w:t xml:space="preserve"> </w:t>
      </w:r>
      <w:r>
        <w:t>pasienten skilles ut med 30 % per time.</w:t>
      </w:r>
    </w:p>
    <w:p w14:paraId="1245F2DE" w14:textId="25E923D3" w:rsidR="00C86B20" w:rsidRDefault="00C86B20" w:rsidP="009B1FA9">
      <w:pPr>
        <w:pStyle w:val="Listeavsnitt"/>
        <w:numPr>
          <w:ilvl w:val="0"/>
          <w:numId w:val="23"/>
        </w:numPr>
      </w:pPr>
      <w:r>
        <w:t xml:space="preserve"> Bestem</w:t>
      </w:r>
      <w:r w:rsidR="002D107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14:paraId="72349454" w14:textId="77777777" w:rsidR="00C86B20" w:rsidRPr="00C86B20" w:rsidRDefault="00C86B20" w:rsidP="00C86B20"/>
    <w:p w14:paraId="01ECD6BC" w14:textId="240E14D4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2F5C69">
          <w:rPr>
            <w:noProof/>
          </w:rPr>
          <w:t>8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8138A0">
        <w:rPr>
          <w:rFonts w:ascii="Franklin Gothic Book" w:hAnsi="Franklin Gothic Book" w:cs="Franklin Gothic Book"/>
          <w:sz w:val="24"/>
          <w:szCs w:val="24"/>
        </w:rPr>
        <w:t>7</w:t>
      </w:r>
      <w:r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8138A0">
        <w:rPr>
          <w:rFonts w:ascii="Franklin Gothic Book" w:hAnsi="Franklin Gothic Book" w:cs="Franklin Gothic Book"/>
          <w:sz w:val="24"/>
          <w:szCs w:val="24"/>
        </w:rPr>
        <w:t>3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3D656A3D" w14:textId="7CC7BF32" w:rsidR="008138A0" w:rsidRPr="00B7542D" w:rsidRDefault="008138A0" w:rsidP="008138A0">
      <w:r>
        <w:lastRenderedPageBreak/>
        <w:t xml:space="preserve">Differensiallikningen </w:t>
      </w:r>
      <m:oMath>
        <m:r>
          <w:rPr>
            <w:rFonts w:ascii="Cambria Math" w:hAnsi="Cambria Math"/>
            <w:w w:val="110"/>
            <w:sz w:val="23"/>
          </w:rPr>
          <m:t>y</m:t>
        </m:r>
        <m:r>
          <w:rPr>
            <w:rFonts w:ascii="Cambria Math" w:hAnsi="Cambria Math"/>
            <w:spacing w:val="-29"/>
            <w:w w:val="110"/>
            <w:sz w:val="23"/>
          </w:rPr>
          <m:t xml:space="preserve"> '</m:t>
        </m:r>
        <m:r>
          <w:rPr>
            <w:rFonts w:ascii="Cambria Math" w:hAnsi="Cambria Math"/>
            <w:w w:val="110"/>
            <w:sz w:val="23"/>
          </w:rPr>
          <m:t>=x</m:t>
        </m:r>
        <m:r>
          <w:rPr>
            <w:rFonts w:ascii="Cambria Math" w:hAnsi="Cambria Math"/>
            <w:spacing w:val="-31"/>
            <w:w w:val="110"/>
            <w:sz w:val="23"/>
          </w:rPr>
          <m:t>⋅</m:t>
        </m:r>
        <m:r>
          <w:rPr>
            <w:rFonts w:ascii="Cambria Math" w:hAnsi="Cambria Math"/>
            <w:spacing w:val="-17"/>
            <w:w w:val="110"/>
            <w:sz w:val="23"/>
          </w:rPr>
          <m:t>y</m:t>
        </m:r>
      </m:oMath>
      <w:r>
        <w:rPr>
          <w:i/>
          <w:spacing w:val="-17"/>
          <w:w w:val="110"/>
          <w:sz w:val="23"/>
        </w:rPr>
        <w:t xml:space="preserve"> </w:t>
      </w:r>
      <w:r>
        <w:t>er gitt.</w:t>
      </w:r>
    </w:p>
    <w:p w14:paraId="76A968D8" w14:textId="1008383C" w:rsidR="008138A0" w:rsidRDefault="008138A0" w:rsidP="008138A0">
      <w:pPr>
        <w:pStyle w:val="Listeavsnitt"/>
        <w:numPr>
          <w:ilvl w:val="0"/>
          <w:numId w:val="15"/>
        </w:numPr>
      </w:pPr>
      <w:r>
        <w:t>Bestem den generelle løsningen av</w:t>
      </w:r>
      <w:r w:rsidRPr="008138A0">
        <w:rPr>
          <w:spacing w:val="-5"/>
        </w:rPr>
        <w:t xml:space="preserve"> </w:t>
      </w:r>
      <w:r>
        <w:t>differensiallikningen.</w:t>
      </w:r>
    </w:p>
    <w:p w14:paraId="096C3CBD" w14:textId="05C38A30" w:rsidR="008138A0" w:rsidRPr="008138A0" w:rsidRDefault="008138A0" w:rsidP="008138A0">
      <w:pPr>
        <w:pStyle w:val="Listeavsnitt"/>
        <w:numPr>
          <w:ilvl w:val="0"/>
          <w:numId w:val="15"/>
        </w:numPr>
        <w:rPr>
          <w:sz w:val="23"/>
        </w:rPr>
      </w:pPr>
      <w:r>
        <w:t xml:space="preserve">Bestem den spesielle løsningen når </w:t>
      </w:r>
      <m:oMath>
        <m:r>
          <w:rPr>
            <w:rFonts w:ascii="Cambria Math" w:hAnsi="Cambria Math"/>
            <w:sz w:val="23"/>
          </w:rPr>
          <m:t>y(2)=5</m:t>
        </m:r>
      </m:oMath>
    </w:p>
    <w:p w14:paraId="7306DAB5" w14:textId="711ACD2F" w:rsidR="00251336" w:rsidRPr="00251336" w:rsidRDefault="00251336" w:rsidP="00251336"/>
    <w:p w14:paraId="75F6A27D" w14:textId="662E4915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2F5C69">
          <w:rPr>
            <w:noProof/>
          </w:rPr>
          <w:t>9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r w:rsidR="00246AD2">
        <w:rPr>
          <w:rFonts w:ascii="Franklin Gothic Book" w:hAnsi="Franklin Gothic Book" w:cs="Franklin Gothic Book"/>
          <w:sz w:val="24"/>
          <w:szCs w:val="24"/>
        </w:rPr>
        <w:t xml:space="preserve">H2017 </w:t>
      </w:r>
      <w:r>
        <w:rPr>
          <w:rFonts w:ascii="Franklin Gothic Book" w:hAnsi="Franklin Gothic Book" w:cs="Franklin Gothic Book"/>
          <w:sz w:val="24"/>
          <w:szCs w:val="24"/>
        </w:rPr>
        <w:t>del</w:t>
      </w:r>
      <w:r w:rsidR="00251336">
        <w:rPr>
          <w:rFonts w:ascii="Franklin Gothic Book" w:hAnsi="Franklin Gothic Book" w:cs="Franklin Gothic Book"/>
          <w:sz w:val="24"/>
          <w:szCs w:val="24"/>
        </w:rPr>
        <w:t>2</w:t>
      </w:r>
      <w:r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F605E7">
        <w:rPr>
          <w:rFonts w:ascii="Franklin Gothic Book" w:hAnsi="Franklin Gothic Book" w:cs="Franklin Gothic Book"/>
          <w:sz w:val="24"/>
          <w:szCs w:val="24"/>
        </w:rPr>
        <w:t xml:space="preserve">6 </w:t>
      </w:r>
      <w:r>
        <w:rPr>
          <w:rFonts w:ascii="Franklin Gothic Book" w:hAnsi="Franklin Gothic Book" w:cs="Franklin Gothic Book"/>
          <w:sz w:val="24"/>
          <w:szCs w:val="24"/>
        </w:rPr>
        <w:t>poeng)</w:t>
      </w:r>
    </w:p>
    <w:p w14:paraId="5BFAF7CF" w14:textId="7738D502" w:rsidR="00251336" w:rsidRDefault="00251336" w:rsidP="00251336">
      <w:r>
        <w:t>Bestanden av ørret i et bestemt fiskevann avtar med  3,0 % per år. Vi går ut fra at det er 10 000 ørreter i vannet ved starten av 2018.</w:t>
      </w:r>
    </w:p>
    <w:p w14:paraId="39A68DA6" w14:textId="77777777" w:rsidR="00251336" w:rsidRDefault="00251336" w:rsidP="00251336">
      <w:pPr>
        <w:pStyle w:val="Brdtekst"/>
        <w:spacing w:before="10"/>
        <w:rPr>
          <w:sz w:val="23"/>
        </w:rPr>
      </w:pPr>
    </w:p>
    <w:p w14:paraId="4594E090" w14:textId="594A7922" w:rsidR="00251336" w:rsidRDefault="00251336" w:rsidP="00251336">
      <w:pPr>
        <w:pStyle w:val="Listeavsnitt"/>
        <w:widowControl w:val="0"/>
        <w:numPr>
          <w:ilvl w:val="0"/>
          <w:numId w:val="13"/>
        </w:numPr>
        <w:tabs>
          <w:tab w:val="left" w:pos="1457"/>
        </w:tabs>
        <w:autoSpaceDE w:val="0"/>
        <w:autoSpaceDN w:val="0"/>
        <w:spacing w:before="1" w:after="0" w:line="240" w:lineRule="auto"/>
        <w:contextualSpacing w:val="0"/>
        <w:rPr>
          <w:sz w:val="24"/>
        </w:rPr>
      </w:pPr>
      <w:r>
        <w:rPr>
          <w:sz w:val="24"/>
        </w:rPr>
        <w:t>Forklar at differensiallikningen gitt ved</w:t>
      </w:r>
    </w:p>
    <w:p w14:paraId="754941AF" w14:textId="77777777" w:rsidR="00CA03F8" w:rsidRDefault="00CA03F8" w:rsidP="00CA03F8">
      <w:pPr>
        <w:ind w:left="12" w:firstLine="708"/>
        <w:rPr>
          <w:rFonts w:eastAsiaTheme="minorEastAsia"/>
        </w:rPr>
      </w:pPr>
    </w:p>
    <w:p w14:paraId="6AEF8346" w14:textId="73657A99" w:rsidR="00CA03F8" w:rsidRDefault="002F5C69" w:rsidP="00CA03F8">
      <w:pPr>
        <w:ind w:left="12" w:firstLine="70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=-0,03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F605E7">
        <w:t xml:space="preserve">          , </w:t>
      </w:r>
      <w:r w:rsidR="00F605E7">
        <w:tab/>
      </w:r>
      <w:r w:rsidR="00F605E7">
        <w:tab/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</w:rPr>
          <m:t>=10 000</m:t>
        </m:r>
      </m:oMath>
    </w:p>
    <w:p w14:paraId="17B94880" w14:textId="767B155D" w:rsidR="00F605E7" w:rsidRPr="00CA03F8" w:rsidRDefault="00F605E7" w:rsidP="00CA03F8">
      <w:pPr>
        <w:ind w:left="12" w:firstLine="708"/>
      </w:pPr>
      <w:r>
        <w:t xml:space="preserve">kan brukes til å bestemme ørretbestanden </w:t>
      </w:r>
      <w:r>
        <w:rPr>
          <w:i/>
          <w:w w:val="105"/>
        </w:rPr>
        <w:t>y</w:t>
      </w:r>
      <w:r>
        <w:rPr>
          <w:w w:val="105"/>
        </w:rPr>
        <w:t>(</w:t>
      </w:r>
      <w:r>
        <w:rPr>
          <w:i/>
          <w:w w:val="105"/>
        </w:rPr>
        <w:t>t</w:t>
      </w:r>
      <w:r>
        <w:rPr>
          <w:w w:val="105"/>
        </w:rPr>
        <w:t>) i</w:t>
      </w:r>
      <w:r>
        <w:t xml:space="preserve"> vannet </w:t>
      </w:r>
      <w:r>
        <w:rPr>
          <w:i/>
        </w:rPr>
        <w:t xml:space="preserve">t år etter starten av 2018. </w:t>
      </w:r>
    </w:p>
    <w:p w14:paraId="55EBF333" w14:textId="77777777" w:rsidR="00F605E7" w:rsidRDefault="00F605E7" w:rsidP="00F605E7">
      <w:pPr>
        <w:pStyle w:val="Listeavsnitt"/>
        <w:numPr>
          <w:ilvl w:val="0"/>
          <w:numId w:val="13"/>
        </w:numPr>
      </w:pPr>
      <w:r>
        <w:t>Løs</w:t>
      </w:r>
      <w:r w:rsidRPr="00F605E7">
        <w:rPr>
          <w:spacing w:val="-2"/>
        </w:rPr>
        <w:t xml:space="preserve"> </w:t>
      </w:r>
      <w:r>
        <w:t>differensiallikningen.</w:t>
      </w:r>
    </w:p>
    <w:p w14:paraId="076D6AA2" w14:textId="126C0AED" w:rsidR="00F605E7" w:rsidRDefault="00F605E7" w:rsidP="00F605E7">
      <w:pPr>
        <w:pStyle w:val="Listeavsnitt"/>
      </w:pPr>
      <w:r>
        <w:t>Hvor mange ørreter vil det være i vannet i 2028?</w:t>
      </w:r>
    </w:p>
    <w:p w14:paraId="275B4DDA" w14:textId="77777777" w:rsidR="00F605E7" w:rsidRDefault="00F605E7" w:rsidP="00F605E7">
      <w:r>
        <w:t>Den lokale fiskeforeningen ønsker å sette ut et fast antall ørreter i vannet hvert år i ti år framover. Utsettingen starter tidlig i 2018 og skjer kontinuerlig over tiårsperioden. Målet er at det ved starten av 2027 skal være 15 000 ørreter i vannet.</w:t>
      </w:r>
    </w:p>
    <w:p w14:paraId="7C48A32C" w14:textId="492ACD0E" w:rsidR="00F605E7" w:rsidRDefault="00F605E7" w:rsidP="00F605E7">
      <w:pPr>
        <w:pStyle w:val="Listeavsnitt"/>
        <w:numPr>
          <w:ilvl w:val="0"/>
          <w:numId w:val="13"/>
        </w:numPr>
      </w:pPr>
      <w:r>
        <w:t>Sett opp og grunngi en differensiallikning som kan brukes til å bestemme hvor mange ørreter de må sette ut hvert år for å nå</w:t>
      </w:r>
      <w:r w:rsidRPr="00F605E7">
        <w:rPr>
          <w:spacing w:val="-4"/>
        </w:rPr>
        <w:t xml:space="preserve"> </w:t>
      </w:r>
      <w:r>
        <w:t>målet.</w:t>
      </w:r>
    </w:p>
    <w:p w14:paraId="2CEA6D22" w14:textId="73349F99" w:rsidR="00F605E7" w:rsidRDefault="00F605E7" w:rsidP="00F605E7">
      <w:pPr>
        <w:pStyle w:val="Listeavsnitt"/>
        <w:numPr>
          <w:ilvl w:val="0"/>
          <w:numId w:val="13"/>
        </w:numPr>
      </w:pPr>
      <w:r>
        <w:t>Hvor mange ørreter må de sette ut hvert år for å nå</w:t>
      </w:r>
      <w:r w:rsidRPr="00F605E7">
        <w:rPr>
          <w:spacing w:val="-6"/>
        </w:rPr>
        <w:t xml:space="preserve"> </w:t>
      </w:r>
      <w:r>
        <w:t>målet?</w:t>
      </w:r>
    </w:p>
    <w:p w14:paraId="1EA27634" w14:textId="77777777" w:rsidR="00F605E7" w:rsidRPr="00251336" w:rsidRDefault="00F605E7" w:rsidP="00F605E7"/>
    <w:p w14:paraId="11C49E76" w14:textId="1C2A2F2F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2F5C69">
          <w:rPr>
            <w:noProof/>
          </w:rPr>
          <w:t>10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r w:rsidR="00246AD2">
        <w:rPr>
          <w:rFonts w:ascii="Franklin Gothic Book" w:hAnsi="Franklin Gothic Book" w:cs="Franklin Gothic Book"/>
          <w:sz w:val="24"/>
          <w:szCs w:val="24"/>
        </w:rPr>
        <w:t>H2017</w:t>
      </w:r>
      <w:r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F34DC6">
        <w:rPr>
          <w:rFonts w:ascii="Franklin Gothic Book" w:hAnsi="Franklin Gothic Book" w:cs="Franklin Gothic Book"/>
          <w:sz w:val="24"/>
          <w:szCs w:val="24"/>
        </w:rPr>
        <w:t>3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0FC5777F" w14:textId="280D8C6D" w:rsidR="00F34DC6" w:rsidRDefault="00F34DC6" w:rsidP="00F34DC6">
      <w:pPr>
        <w:rPr>
          <w:sz w:val="24"/>
        </w:rPr>
      </w:pPr>
      <w:r>
        <w:rPr>
          <w:sz w:val="24"/>
        </w:rPr>
        <w:t>Løs differensiallikningen</w:t>
      </w:r>
    </w:p>
    <w:p w14:paraId="2AD10A64" w14:textId="7FC4A927" w:rsidR="00F34DC6" w:rsidRPr="00F34DC6" w:rsidRDefault="002F5C69" w:rsidP="00F34DC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''</m:t>
              </m:r>
            </m:sup>
          </m:sSup>
          <m:r>
            <w:rPr>
              <w:rFonts w:ascii="Cambria Math" w:hAnsi="Cambria Math"/>
            </w:rPr>
            <m:t>-9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-10y=0</m:t>
          </m:r>
        </m:oMath>
      </m:oMathPara>
    </w:p>
    <w:p w14:paraId="2B21E623" w14:textId="171D434F" w:rsidR="001B0597" w:rsidRPr="00CA03F8" w:rsidRDefault="00F34DC6" w:rsidP="00142BFD">
      <w:pPr>
        <w:rPr>
          <w:rFonts w:eastAsiaTheme="minorEastAsia"/>
        </w:rPr>
      </w:pPr>
      <w:r>
        <w:rPr>
          <w:rFonts w:eastAsiaTheme="minorEastAsia"/>
        </w:rPr>
        <w:t xml:space="preserve">Når </w:t>
      </w: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=4</m:t>
        </m:r>
      </m:oMath>
      <w:r>
        <w:rPr>
          <w:rFonts w:eastAsiaTheme="minorEastAsia"/>
        </w:rPr>
        <w:t xml:space="preserve"> og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=7</m:t>
        </m:r>
      </m:oMath>
      <w:r>
        <w:rPr>
          <w:rFonts w:eastAsiaTheme="minorEastAsia"/>
        </w:rPr>
        <w:t>.</w:t>
      </w:r>
    </w:p>
    <w:sectPr w:rsidR="001B0597" w:rsidRPr="00CA03F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79F42" w14:textId="77777777" w:rsidR="006C2741" w:rsidRDefault="006C2741" w:rsidP="004D7654">
      <w:pPr>
        <w:spacing w:after="0" w:line="240" w:lineRule="auto"/>
      </w:pPr>
      <w:r>
        <w:separator/>
      </w:r>
    </w:p>
  </w:endnote>
  <w:endnote w:type="continuationSeparator" w:id="0">
    <w:p w14:paraId="6933D13B" w14:textId="77777777" w:rsidR="006C2741" w:rsidRDefault="006C2741" w:rsidP="004D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Gothic-Book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E667" w14:textId="77777777" w:rsidR="00F54DDD" w:rsidRDefault="00F54DDD">
    <w:pPr>
      <w:pStyle w:val="Bunntekst"/>
    </w:pPr>
    <w:r w:rsidRPr="00F54DDD">
      <w:rPr>
        <w:noProof/>
        <w:lang w:eastAsia="nb-NO"/>
      </w:rPr>
      <w:drawing>
        <wp:inline distT="0" distB="0" distL="0" distR="0" wp14:anchorId="2B21E668" wp14:editId="2B21E669">
          <wp:extent cx="1228725" cy="209550"/>
          <wp:effectExtent l="0" t="0" r="9525" b="0"/>
          <wp:docPr id="1" name="Bilde 1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1C711" w14:textId="77777777" w:rsidR="006C2741" w:rsidRDefault="006C2741" w:rsidP="004D7654">
      <w:pPr>
        <w:spacing w:after="0" w:line="240" w:lineRule="auto"/>
      </w:pPr>
      <w:r>
        <w:separator/>
      </w:r>
    </w:p>
  </w:footnote>
  <w:footnote w:type="continuationSeparator" w:id="0">
    <w:p w14:paraId="67E59907" w14:textId="77777777" w:rsidR="006C2741" w:rsidRDefault="006C2741" w:rsidP="004D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E665" w14:textId="33C49A9F" w:rsidR="004D7654" w:rsidRDefault="004D7654" w:rsidP="004D7654">
    <w:pPr>
      <w:pStyle w:val="Topptekst"/>
    </w:pPr>
    <w:r>
      <w:t>Eksamensoppgaver R</w:t>
    </w:r>
    <w:r w:rsidR="009E2324">
      <w:t>2</w:t>
    </w:r>
    <w:r>
      <w:t xml:space="preserve"> Tema: </w:t>
    </w:r>
    <w:r w:rsidR="0071399F">
      <w:t>Differensiallikninger</w:t>
    </w:r>
  </w:p>
  <w:p w14:paraId="2B21E666" w14:textId="77777777" w:rsidR="004D7654" w:rsidRDefault="004D76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0000301C"/>
    <w:lvl w:ilvl="0" w:tplc="00000BD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00003B25"/>
    <w:lvl w:ilvl="0" w:tplc="00001E1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6AE"/>
    <w:multiLevelType w:val="hybridMultilevel"/>
    <w:tmpl w:val="00000732"/>
    <w:lvl w:ilvl="0" w:tplc="0000012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5AF1"/>
    <w:lvl w:ilvl="0" w:tplc="000041B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76938"/>
    <w:multiLevelType w:val="hybridMultilevel"/>
    <w:tmpl w:val="778470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F1812"/>
    <w:multiLevelType w:val="hybridMultilevel"/>
    <w:tmpl w:val="696A7F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27277"/>
    <w:multiLevelType w:val="hybridMultilevel"/>
    <w:tmpl w:val="890651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945E6"/>
    <w:multiLevelType w:val="hybridMultilevel"/>
    <w:tmpl w:val="A2C4BA1C"/>
    <w:lvl w:ilvl="0" w:tplc="34923C8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DA5"/>
    <w:multiLevelType w:val="hybridMultilevel"/>
    <w:tmpl w:val="671610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17956"/>
    <w:multiLevelType w:val="hybridMultilevel"/>
    <w:tmpl w:val="01905AB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183B"/>
    <w:multiLevelType w:val="hybridMultilevel"/>
    <w:tmpl w:val="3162E0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A5078"/>
    <w:multiLevelType w:val="hybridMultilevel"/>
    <w:tmpl w:val="6FF8EB0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11F9F"/>
    <w:multiLevelType w:val="hybridMultilevel"/>
    <w:tmpl w:val="206064EA"/>
    <w:lvl w:ilvl="0" w:tplc="9CEED3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23AF"/>
    <w:multiLevelType w:val="hybridMultilevel"/>
    <w:tmpl w:val="09160784"/>
    <w:lvl w:ilvl="0" w:tplc="B52AB37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91033"/>
    <w:multiLevelType w:val="hybridMultilevel"/>
    <w:tmpl w:val="BF6881C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B3C10"/>
    <w:multiLevelType w:val="hybridMultilevel"/>
    <w:tmpl w:val="8CD6939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93E05"/>
    <w:multiLevelType w:val="hybridMultilevel"/>
    <w:tmpl w:val="D5629B6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4073"/>
    <w:multiLevelType w:val="hybridMultilevel"/>
    <w:tmpl w:val="5E929B5C"/>
    <w:lvl w:ilvl="0" w:tplc="B05EB1DE">
      <w:start w:val="1"/>
      <w:numFmt w:val="lowerLetter"/>
      <w:lvlText w:val="%1)"/>
      <w:lvlJc w:val="left"/>
      <w:pPr>
        <w:ind w:left="735" w:hanging="375"/>
      </w:pPr>
      <w:rPr>
        <w:rFonts w:ascii="Arial" w:eastAsiaTheme="minorHAnsi" w:hAnsi="Arial" w:cs="Arial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63DB2"/>
    <w:multiLevelType w:val="hybridMultilevel"/>
    <w:tmpl w:val="482AF650"/>
    <w:lvl w:ilvl="0" w:tplc="EAC8BA4C">
      <w:start w:val="1"/>
      <w:numFmt w:val="lowerLetter"/>
      <w:lvlText w:val="%1)"/>
      <w:lvlJc w:val="left"/>
      <w:pPr>
        <w:ind w:left="1456" w:hanging="360"/>
      </w:pPr>
      <w:rPr>
        <w:rFonts w:ascii="Franklin Gothic Book" w:eastAsia="Franklin Gothic Book" w:hAnsi="Franklin Gothic Book" w:cs="Franklin Gothic Book" w:hint="default"/>
        <w:spacing w:val="-18"/>
        <w:w w:val="100"/>
        <w:sz w:val="24"/>
        <w:szCs w:val="24"/>
        <w:lang w:val="nb" w:eastAsia="nb" w:bidi="nb"/>
      </w:rPr>
    </w:lvl>
    <w:lvl w:ilvl="1" w:tplc="9EE656BC">
      <w:numFmt w:val="bullet"/>
      <w:lvlText w:val="•"/>
      <w:lvlJc w:val="left"/>
      <w:pPr>
        <w:ind w:left="2454" w:hanging="360"/>
      </w:pPr>
      <w:rPr>
        <w:rFonts w:hint="default"/>
        <w:lang w:val="nb" w:eastAsia="nb" w:bidi="nb"/>
      </w:rPr>
    </w:lvl>
    <w:lvl w:ilvl="2" w:tplc="C8F875D8">
      <w:numFmt w:val="bullet"/>
      <w:lvlText w:val="•"/>
      <w:lvlJc w:val="left"/>
      <w:pPr>
        <w:ind w:left="3449" w:hanging="360"/>
      </w:pPr>
      <w:rPr>
        <w:rFonts w:hint="default"/>
        <w:lang w:val="nb" w:eastAsia="nb" w:bidi="nb"/>
      </w:rPr>
    </w:lvl>
    <w:lvl w:ilvl="3" w:tplc="797E5198">
      <w:numFmt w:val="bullet"/>
      <w:lvlText w:val="•"/>
      <w:lvlJc w:val="left"/>
      <w:pPr>
        <w:ind w:left="4443" w:hanging="360"/>
      </w:pPr>
      <w:rPr>
        <w:rFonts w:hint="default"/>
        <w:lang w:val="nb" w:eastAsia="nb" w:bidi="nb"/>
      </w:rPr>
    </w:lvl>
    <w:lvl w:ilvl="4" w:tplc="97565D78">
      <w:numFmt w:val="bullet"/>
      <w:lvlText w:val="•"/>
      <w:lvlJc w:val="left"/>
      <w:pPr>
        <w:ind w:left="5438" w:hanging="360"/>
      </w:pPr>
      <w:rPr>
        <w:rFonts w:hint="default"/>
        <w:lang w:val="nb" w:eastAsia="nb" w:bidi="nb"/>
      </w:rPr>
    </w:lvl>
    <w:lvl w:ilvl="5" w:tplc="39107E50">
      <w:numFmt w:val="bullet"/>
      <w:lvlText w:val="•"/>
      <w:lvlJc w:val="left"/>
      <w:pPr>
        <w:ind w:left="6433" w:hanging="360"/>
      </w:pPr>
      <w:rPr>
        <w:rFonts w:hint="default"/>
        <w:lang w:val="nb" w:eastAsia="nb" w:bidi="nb"/>
      </w:rPr>
    </w:lvl>
    <w:lvl w:ilvl="6" w:tplc="6A0226A0">
      <w:numFmt w:val="bullet"/>
      <w:lvlText w:val="•"/>
      <w:lvlJc w:val="left"/>
      <w:pPr>
        <w:ind w:left="7427" w:hanging="360"/>
      </w:pPr>
      <w:rPr>
        <w:rFonts w:hint="default"/>
        <w:lang w:val="nb" w:eastAsia="nb" w:bidi="nb"/>
      </w:rPr>
    </w:lvl>
    <w:lvl w:ilvl="7" w:tplc="3D9CDEF0">
      <w:numFmt w:val="bullet"/>
      <w:lvlText w:val="•"/>
      <w:lvlJc w:val="left"/>
      <w:pPr>
        <w:ind w:left="8422" w:hanging="360"/>
      </w:pPr>
      <w:rPr>
        <w:rFonts w:hint="default"/>
        <w:lang w:val="nb" w:eastAsia="nb" w:bidi="nb"/>
      </w:rPr>
    </w:lvl>
    <w:lvl w:ilvl="8" w:tplc="193C7C38">
      <w:numFmt w:val="bullet"/>
      <w:lvlText w:val="•"/>
      <w:lvlJc w:val="left"/>
      <w:pPr>
        <w:ind w:left="9417" w:hanging="360"/>
      </w:pPr>
      <w:rPr>
        <w:rFonts w:hint="default"/>
        <w:lang w:val="nb" w:eastAsia="nb" w:bidi="nb"/>
      </w:rPr>
    </w:lvl>
  </w:abstractNum>
  <w:abstractNum w:abstractNumId="19" w15:restartNumberingAfterBreak="0">
    <w:nsid w:val="5B307B6E"/>
    <w:multiLevelType w:val="hybridMultilevel"/>
    <w:tmpl w:val="BA20D95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136F"/>
    <w:multiLevelType w:val="hybridMultilevel"/>
    <w:tmpl w:val="99EEE6C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84BD4"/>
    <w:multiLevelType w:val="hybridMultilevel"/>
    <w:tmpl w:val="B06C9FF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B445D"/>
    <w:multiLevelType w:val="hybridMultilevel"/>
    <w:tmpl w:val="68B0A4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C7327"/>
    <w:multiLevelType w:val="hybridMultilevel"/>
    <w:tmpl w:val="6FE41B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7"/>
  </w:num>
  <w:num w:numId="6">
    <w:abstractNumId w:val="6"/>
  </w:num>
  <w:num w:numId="7">
    <w:abstractNumId w:val="7"/>
  </w:num>
  <w:num w:numId="8">
    <w:abstractNumId w:val="11"/>
  </w:num>
  <w:num w:numId="9">
    <w:abstractNumId w:val="23"/>
  </w:num>
  <w:num w:numId="10">
    <w:abstractNumId w:val="12"/>
  </w:num>
  <w:num w:numId="11">
    <w:abstractNumId w:val="4"/>
  </w:num>
  <w:num w:numId="12">
    <w:abstractNumId w:val="8"/>
  </w:num>
  <w:num w:numId="13">
    <w:abstractNumId w:val="22"/>
  </w:num>
  <w:num w:numId="14">
    <w:abstractNumId w:val="18"/>
  </w:num>
  <w:num w:numId="15">
    <w:abstractNumId w:val="10"/>
  </w:num>
  <w:num w:numId="16">
    <w:abstractNumId w:val="5"/>
  </w:num>
  <w:num w:numId="17">
    <w:abstractNumId w:val="13"/>
  </w:num>
  <w:num w:numId="18">
    <w:abstractNumId w:val="19"/>
  </w:num>
  <w:num w:numId="19">
    <w:abstractNumId w:val="16"/>
  </w:num>
  <w:num w:numId="20">
    <w:abstractNumId w:val="15"/>
  </w:num>
  <w:num w:numId="21">
    <w:abstractNumId w:val="9"/>
  </w:num>
  <w:num w:numId="22">
    <w:abstractNumId w:val="20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14"/>
    <w:rsid w:val="00007646"/>
    <w:rsid w:val="00046E25"/>
    <w:rsid w:val="000C3C73"/>
    <w:rsid w:val="000E0ABF"/>
    <w:rsid w:val="000E7B07"/>
    <w:rsid w:val="00105F02"/>
    <w:rsid w:val="00142BFD"/>
    <w:rsid w:val="001674EC"/>
    <w:rsid w:val="00175EBB"/>
    <w:rsid w:val="00193E2A"/>
    <w:rsid w:val="001B0597"/>
    <w:rsid w:val="001C0B34"/>
    <w:rsid w:val="00213295"/>
    <w:rsid w:val="00246AD2"/>
    <w:rsid w:val="00251336"/>
    <w:rsid w:val="00255A75"/>
    <w:rsid w:val="002A1BA9"/>
    <w:rsid w:val="002A6BC5"/>
    <w:rsid w:val="002D1075"/>
    <w:rsid w:val="002F5C69"/>
    <w:rsid w:val="00300058"/>
    <w:rsid w:val="00325D15"/>
    <w:rsid w:val="00331B89"/>
    <w:rsid w:val="0038430D"/>
    <w:rsid w:val="003A5FA6"/>
    <w:rsid w:val="003C0C5D"/>
    <w:rsid w:val="003E0C1D"/>
    <w:rsid w:val="003F37A4"/>
    <w:rsid w:val="00435504"/>
    <w:rsid w:val="00485C0C"/>
    <w:rsid w:val="00487C60"/>
    <w:rsid w:val="004C0B89"/>
    <w:rsid w:val="004C3095"/>
    <w:rsid w:val="004D7654"/>
    <w:rsid w:val="004E41EB"/>
    <w:rsid w:val="004F52C1"/>
    <w:rsid w:val="00501D12"/>
    <w:rsid w:val="005043F8"/>
    <w:rsid w:val="00515BB1"/>
    <w:rsid w:val="00531C49"/>
    <w:rsid w:val="00532402"/>
    <w:rsid w:val="00585072"/>
    <w:rsid w:val="005A30C0"/>
    <w:rsid w:val="005A5227"/>
    <w:rsid w:val="005A6BA9"/>
    <w:rsid w:val="005F29BE"/>
    <w:rsid w:val="005F3292"/>
    <w:rsid w:val="00630320"/>
    <w:rsid w:val="00635479"/>
    <w:rsid w:val="006624D0"/>
    <w:rsid w:val="006752F6"/>
    <w:rsid w:val="006B07DD"/>
    <w:rsid w:val="006C2741"/>
    <w:rsid w:val="006C277E"/>
    <w:rsid w:val="006E18C3"/>
    <w:rsid w:val="0071399F"/>
    <w:rsid w:val="00731AD1"/>
    <w:rsid w:val="007718F0"/>
    <w:rsid w:val="00785D72"/>
    <w:rsid w:val="007938B7"/>
    <w:rsid w:val="0079527E"/>
    <w:rsid w:val="007C7612"/>
    <w:rsid w:val="007C79A6"/>
    <w:rsid w:val="007F05F7"/>
    <w:rsid w:val="008138A0"/>
    <w:rsid w:val="00835235"/>
    <w:rsid w:val="00846695"/>
    <w:rsid w:val="008A77D0"/>
    <w:rsid w:val="008E3604"/>
    <w:rsid w:val="008F1250"/>
    <w:rsid w:val="008F1731"/>
    <w:rsid w:val="008F24E4"/>
    <w:rsid w:val="00944860"/>
    <w:rsid w:val="00987641"/>
    <w:rsid w:val="00992C8D"/>
    <w:rsid w:val="00994474"/>
    <w:rsid w:val="009B1FA9"/>
    <w:rsid w:val="009C219E"/>
    <w:rsid w:val="009C7B7B"/>
    <w:rsid w:val="009D2D6B"/>
    <w:rsid w:val="009E2324"/>
    <w:rsid w:val="00A06730"/>
    <w:rsid w:val="00A3354E"/>
    <w:rsid w:val="00A37871"/>
    <w:rsid w:val="00A470D2"/>
    <w:rsid w:val="00A508EE"/>
    <w:rsid w:val="00A609D8"/>
    <w:rsid w:val="00A83E4D"/>
    <w:rsid w:val="00AE29A5"/>
    <w:rsid w:val="00AF5611"/>
    <w:rsid w:val="00B002BB"/>
    <w:rsid w:val="00B1713F"/>
    <w:rsid w:val="00B304F4"/>
    <w:rsid w:val="00B44E5C"/>
    <w:rsid w:val="00B670C4"/>
    <w:rsid w:val="00B8180F"/>
    <w:rsid w:val="00B90404"/>
    <w:rsid w:val="00B91683"/>
    <w:rsid w:val="00BB47F3"/>
    <w:rsid w:val="00BC1730"/>
    <w:rsid w:val="00BC1D3B"/>
    <w:rsid w:val="00BF2918"/>
    <w:rsid w:val="00BF6214"/>
    <w:rsid w:val="00C05339"/>
    <w:rsid w:val="00C1302C"/>
    <w:rsid w:val="00C241D1"/>
    <w:rsid w:val="00C27FD7"/>
    <w:rsid w:val="00C364F9"/>
    <w:rsid w:val="00C413FE"/>
    <w:rsid w:val="00C86B20"/>
    <w:rsid w:val="00CA03F8"/>
    <w:rsid w:val="00CB4BA3"/>
    <w:rsid w:val="00CF1E1E"/>
    <w:rsid w:val="00D0601C"/>
    <w:rsid w:val="00D946D2"/>
    <w:rsid w:val="00DA169B"/>
    <w:rsid w:val="00DC67D9"/>
    <w:rsid w:val="00DD1F83"/>
    <w:rsid w:val="00DE4F68"/>
    <w:rsid w:val="00E16A28"/>
    <w:rsid w:val="00E27DB1"/>
    <w:rsid w:val="00E44B1A"/>
    <w:rsid w:val="00E54E69"/>
    <w:rsid w:val="00E93245"/>
    <w:rsid w:val="00EA6133"/>
    <w:rsid w:val="00EC7056"/>
    <w:rsid w:val="00F06140"/>
    <w:rsid w:val="00F34DC6"/>
    <w:rsid w:val="00F35426"/>
    <w:rsid w:val="00F54DDD"/>
    <w:rsid w:val="00F605E7"/>
    <w:rsid w:val="00F76E76"/>
    <w:rsid w:val="00FA4EE1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1E623"/>
  <w15:chartTrackingRefBased/>
  <w15:docId w15:val="{357F49B8-BE91-4529-B390-FE8C92DF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7654"/>
  </w:style>
  <w:style w:type="paragraph" w:styleId="Bunntekst">
    <w:name w:val="footer"/>
    <w:basedOn w:val="Normal"/>
    <w:link w:val="BunntekstTegn"/>
    <w:uiPriority w:val="99"/>
    <w:unhideWhenUsed/>
    <w:rsid w:val="004D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7654"/>
  </w:style>
  <w:style w:type="paragraph" w:styleId="Bildetekst">
    <w:name w:val="caption"/>
    <w:basedOn w:val="Normal"/>
    <w:next w:val="Normal"/>
    <w:uiPriority w:val="35"/>
    <w:unhideWhenUsed/>
    <w:qFormat/>
    <w:rsid w:val="004D7654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character" w:styleId="Plassholdertekst">
    <w:name w:val="Placeholder Text"/>
    <w:basedOn w:val="Standardskriftforavsnitt"/>
    <w:uiPriority w:val="99"/>
    <w:semiHidden/>
    <w:rsid w:val="001B0597"/>
    <w:rPr>
      <w:color w:val="808080"/>
    </w:rPr>
  </w:style>
  <w:style w:type="paragraph" w:styleId="Listeavsnitt">
    <w:name w:val="List Paragraph"/>
    <w:basedOn w:val="Normal"/>
    <w:uiPriority w:val="1"/>
    <w:qFormat/>
    <w:rsid w:val="00EA613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3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4DC6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251336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4"/>
      <w:szCs w:val="24"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251336"/>
    <w:rPr>
      <w:rFonts w:ascii="Franklin Gothic Book" w:eastAsia="Franklin Gothic Book" w:hAnsi="Franklin Gothic Book" w:cs="Franklin Gothic Book"/>
      <w:sz w:val="24"/>
      <w:szCs w:val="24"/>
      <w:lang w:val="nb" w:eastAsia="nb" w:bidi="nb"/>
    </w:rPr>
  </w:style>
  <w:style w:type="paragraph" w:customStyle="1" w:styleId="Default">
    <w:name w:val="Default"/>
    <w:rsid w:val="003E0C1D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10CE-2F7C-424B-A8D0-9C9147F7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804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35</cp:revision>
  <dcterms:created xsi:type="dcterms:W3CDTF">2015-11-12T11:09:00Z</dcterms:created>
  <dcterms:modified xsi:type="dcterms:W3CDTF">2019-10-04T12:23:00Z</dcterms:modified>
</cp:coreProperties>
</file>